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5C" w:rsidRPr="00A5065C" w:rsidRDefault="00A5065C">
      <w:pPr>
        <w:rPr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A5065C" w:rsidTr="00A5065C">
        <w:trPr>
          <w:trHeight w:hRule="exact" w:val="432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65C" w:rsidRDefault="00A506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065C" w:rsidRDefault="00A506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065C" w:rsidRDefault="00A5065C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65C" w:rsidRDefault="00A5065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4"/>
              </w:rPr>
              <w:t>MLR20</w:t>
            </w:r>
          </w:p>
        </w:tc>
      </w:tr>
    </w:tbl>
    <w:p w:rsidR="00A5065C" w:rsidRDefault="00A5065C" w:rsidP="00A5065C">
      <w:pPr>
        <w:spacing w:after="0"/>
        <w:rPr>
          <w:rFonts w:ascii="Times New Roman" w:hAnsi="Times New Roman" w:cs="Times New Roman"/>
          <w:b/>
          <w:sz w:val="2"/>
        </w:rPr>
      </w:pPr>
    </w:p>
    <w:p w:rsidR="00A5065C" w:rsidRDefault="00A5065C" w:rsidP="00A5065C">
      <w:pPr>
        <w:spacing w:after="0"/>
        <w:rPr>
          <w:rFonts w:ascii="Times New Roman" w:hAnsi="Times New Roman" w:cs="Times New Roman"/>
          <w:b/>
        </w:rPr>
      </w:pPr>
    </w:p>
    <w:p w:rsidR="00A5065C" w:rsidRDefault="00A5065C" w:rsidP="00A5065C">
      <w:pPr>
        <w:spacing w:after="0"/>
        <w:rPr>
          <w:rFonts w:ascii="Times New Roman" w:hAnsi="Times New Roman" w:cs="Times New Roman"/>
          <w:b/>
        </w:rPr>
      </w:pPr>
    </w:p>
    <w:p w:rsidR="00A5065C" w:rsidRDefault="00A5065C" w:rsidP="00A5065C">
      <w:pPr>
        <w:spacing w:after="0"/>
        <w:rPr>
          <w:rFonts w:ascii="Times New Roman" w:hAnsi="Times New Roman" w:cs="Times New Roman"/>
          <w:b/>
          <w:sz w:val="4"/>
        </w:rPr>
      </w:pPr>
    </w:p>
    <w:p w:rsidR="00A5065C" w:rsidRDefault="00A5065C" w:rsidP="00A5065C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</w:rPr>
        <w:t>Course Code: C4002</w:t>
      </w: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5065C" w:rsidRDefault="00A5065C" w:rsidP="00A5065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:rsidR="00A5065C" w:rsidRDefault="00A5065C" w:rsidP="00A5065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(An Autonomous Institute)</w:t>
      </w:r>
      <w:bookmarkStart w:id="0" w:name="_GoBack"/>
      <w:bookmarkEnd w:id="0"/>
    </w:p>
    <w:p w:rsidR="00A5065C" w:rsidRDefault="00A5065C" w:rsidP="00A5065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MBA I Semester Supplementary Examination February-2025</w:t>
      </w:r>
    </w:p>
    <w:p w:rsidR="00A5065C" w:rsidRDefault="00A5065C" w:rsidP="00A5065C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A5065C">
        <w:rPr>
          <w:rFonts w:asciiTheme="majorHAnsi" w:hAnsiTheme="majorHAnsi" w:cs="Times New Roman"/>
          <w:b/>
          <w:sz w:val="28"/>
          <w:szCs w:val="24"/>
        </w:rPr>
        <w:t>MANAGEMENT OF TECHNOLOGY</w:t>
      </w:r>
    </w:p>
    <w:p w:rsidR="00A5065C" w:rsidRDefault="00A5065C" w:rsidP="00A5065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(MBA)</w:t>
      </w:r>
    </w:p>
    <w:p w:rsidR="00A5065C" w:rsidRDefault="00A5065C" w:rsidP="00A5065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065C" w:rsidRDefault="00A5065C" w:rsidP="00A5065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 3 Hours.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Max. Marks: 70</w:t>
      </w:r>
    </w:p>
    <w:p w:rsidR="00A5065C" w:rsidRDefault="00A5065C" w:rsidP="00A5065C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:rsidR="00A5065C" w:rsidRDefault="00A5065C" w:rsidP="00A5065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 w:cs="Times New Roman"/>
          <w:sz w:val="24"/>
          <w:szCs w:val="24"/>
        </w:rPr>
        <w:t>This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A5065C" w:rsidRDefault="00A5065C" w:rsidP="00A5065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Part -A is Compulsory which carries 20 marks. Answer all Questions in part A.</w:t>
      </w:r>
    </w:p>
    <w:p w:rsidR="00A5065C" w:rsidRDefault="00A5065C" w:rsidP="00A5065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A5065C" w:rsidRDefault="00A5065C" w:rsidP="00A5065C">
      <w:pPr>
        <w:spacing w:after="0" w:line="240" w:lineRule="auto"/>
        <w:contextualSpacing/>
        <w:rPr>
          <w:rFonts w:ascii="Times New Roman" w:hAnsi="Times New Roman" w:cs="Times New Roman"/>
          <w:sz w:val="12"/>
          <w:szCs w:val="24"/>
        </w:rPr>
      </w:pPr>
    </w:p>
    <w:p w:rsidR="00A5065C" w:rsidRDefault="00A5065C" w:rsidP="00A5065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A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 x 4M = 20Marks</w:t>
      </w:r>
    </w:p>
    <w:p w:rsidR="00A5065C" w:rsidRDefault="00A5065C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44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90"/>
        <w:gridCol w:w="810"/>
        <w:gridCol w:w="810"/>
        <w:gridCol w:w="720"/>
      </w:tblGrid>
      <w:tr w:rsidR="00A5065C" w:rsidRPr="00A5065C" w:rsidTr="00A5065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State the qualities of a creative people.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D90D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Interpret the Project Selection formulae process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D90D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Enumerate the steps involved in Portfolio Planning.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D90D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Outline the Technology forecasting advantages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line="240" w:lineRule="auto"/>
              <w:rPr>
                <w:rFonts w:ascii="Bookman Old Style" w:hAnsi="Bookman Old Style" w:cs="Times New Roman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What do you understand by ‘Inward’ technology transfer?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5065C" w:rsidRPr="00A5065C" w:rsidRDefault="00A5065C" w:rsidP="00D90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Default="00A5065C" w:rsidP="00A5065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PART- B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5 x </w:t>
      </w:r>
      <w:r>
        <w:rPr>
          <w:rFonts w:ascii="Times New Roman" w:eastAsia="Calibri" w:hAnsi="Times New Roman" w:cs="Times New Roman"/>
          <w:b/>
          <w:sz w:val="24"/>
          <w:szCs w:val="24"/>
        </w:rPr>
        <w:t>10M = 5</w:t>
      </w:r>
      <w:r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      </w:t>
      </w:r>
    </w:p>
    <w:tbl>
      <w:tblPr>
        <w:tblW w:w="1044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90"/>
        <w:gridCol w:w="810"/>
        <w:gridCol w:w="810"/>
        <w:gridCol w:w="720"/>
      </w:tblGrid>
      <w:tr w:rsidR="00A5065C" w:rsidRPr="00A5065C" w:rsidTr="00A5065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Explain the innovation types and its process.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Analyze the importance of innovation and creativity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A5065C" w:rsidTr="00A5065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5065C" w:rsidRDefault="00C84F0A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Illustrate the influencing factors in technology innovation.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Discuss techniques for creative problem solving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E4187" w:rsidRPr="00A5065C" w:rsidTr="00A5065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Explain the techniques of evaluating R&amp; D Ventures.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 xml:space="preserve"> Elucidate about the internal and external technology venturing.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E4187" w:rsidRPr="00A5065C" w:rsidTr="00A5065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Write the role of finance and its sources in supporting innovative ideas in an organization.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Illustrate the need for cost effectiveness  in R&amp; D projects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E4187" w:rsidRPr="00A5065C" w:rsidTr="00A5065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E4187" w:rsidRPr="00A5065C" w:rsidTr="00A5065C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9E4187" w:rsidRPr="00A5065C" w:rsidRDefault="00BF27E9" w:rsidP="00A5065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Elaborate</w:t>
            </w:r>
            <w:r w:rsidR="0014039F" w:rsidRPr="00A5065C">
              <w:rPr>
                <w:rFonts w:ascii="Bookman Old Style" w:eastAsia="Calibri" w:hAnsi="Bookman Old Style"/>
                <w:sz w:val="24"/>
                <w:szCs w:val="24"/>
              </w:rPr>
              <w:t xml:space="preserve"> New</w:t>
            </w:r>
            <w:r w:rsidR="00DD0C36" w:rsidRPr="00A5065C">
              <w:rPr>
                <w:rFonts w:ascii="Bookman Old Style" w:eastAsia="Calibri" w:hAnsi="Bookman Old Style"/>
                <w:sz w:val="24"/>
                <w:szCs w:val="24"/>
              </w:rPr>
              <w:t xml:space="preserve"> product development </w:t>
            </w:r>
            <w:r w:rsidR="0014039F" w:rsidRPr="00A5065C">
              <w:rPr>
                <w:rFonts w:ascii="Bookman Old Style" w:eastAsia="Calibri" w:hAnsi="Bookman Old Style"/>
                <w:sz w:val="24"/>
                <w:szCs w:val="24"/>
              </w:rPr>
              <w:t>Strategies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 xml:space="preserve"> in detail.</w:t>
            </w:r>
          </w:p>
        </w:tc>
        <w:tc>
          <w:tcPr>
            <w:tcW w:w="810" w:type="dxa"/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9E4187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9E4187"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E4187" w:rsidRPr="00A5065C" w:rsidTr="00A5065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Differences between ‘market push strategy’ and ‘technology pull strategy’.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5065C" w:rsidRPr="00A5065C" w:rsidTr="000463EA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</w:p>
          <w:p w:rsidR="00A5065C" w:rsidRDefault="00A5065C" w:rsidP="00A5065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Determine the sources of market research in developing new products.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E4187" w:rsidRPr="00A5065C" w:rsidTr="00A5065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E4187" w:rsidRPr="00A5065C" w:rsidTr="00A5065C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9E4187" w:rsidRPr="00A5065C" w:rsidRDefault="0014039F" w:rsidP="00A5065C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Discuss technological forecasting techniques in decision making.</w:t>
            </w:r>
          </w:p>
        </w:tc>
        <w:tc>
          <w:tcPr>
            <w:tcW w:w="810" w:type="dxa"/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9E4187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9E4187"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E4187" w:rsidRPr="00A5065C" w:rsidTr="00A5065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5065C" w:rsidRPr="00A5065C" w:rsidTr="00A5065C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Explain basic requirements of technological alliance.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Organizational issues to be addressed while introduction of technological change.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E4187" w:rsidRPr="00A5065C" w:rsidTr="00A5065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5065C" w:rsidRPr="00A5065C" w:rsidTr="00A5065C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Explain the challenges in technology transfer negotiations.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5065C" w:rsidRPr="00A5065C" w:rsidTr="00A5065C">
        <w:trPr>
          <w:trHeight w:val="485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A5065C" w:rsidRPr="00A5065C" w:rsidRDefault="00A5065C" w:rsidP="00A5065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various tools used for technology transfer agreements.</w:t>
            </w:r>
          </w:p>
        </w:tc>
        <w:tc>
          <w:tcPr>
            <w:tcW w:w="810" w:type="dxa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5065C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E4187" w:rsidRPr="00A5065C" w:rsidTr="00A5065C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E4187" w:rsidRPr="00A5065C" w:rsidTr="00A5065C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9E4187" w:rsidRPr="00A5065C" w:rsidRDefault="00F1035B" w:rsidP="00A5065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proofErr w:type="spellStart"/>
            <w:r w:rsidRPr="00A5065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Analyze</w:t>
            </w:r>
            <w:proofErr w:type="spellEnd"/>
            <w:r w:rsidRPr="00A5065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different Modes of technology transfer</w:t>
            </w:r>
            <w:r w:rsidR="00BF27E9" w:rsidRPr="00A5065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E4187" w:rsidRPr="00A5065C" w:rsidRDefault="009E4187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065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9E4187" w:rsidRPr="00A5065C" w:rsidRDefault="00A5065C" w:rsidP="00A506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9E4187" w:rsidRPr="00A5065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A5065C" w:rsidRDefault="00A5065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Default="00A5065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Default="00A5065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Default="00A5065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Default="00A5065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Default="00A5065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Default="00A5065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Default="00A5065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Default="00A5065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5065C" w:rsidRPr="00A5065C" w:rsidRDefault="00A5065C" w:rsidP="00A5065C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A5065C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A5065C" w:rsidRPr="00A5065C" w:rsidSect="00A5065C">
      <w:pgSz w:w="11906" w:h="16838"/>
      <w:pgMar w:top="360" w:right="746" w:bottom="27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0575"/>
    <w:rsid w:val="00096DC0"/>
    <w:rsid w:val="000B5212"/>
    <w:rsid w:val="000C1D0F"/>
    <w:rsid w:val="000D0B88"/>
    <w:rsid w:val="000D681F"/>
    <w:rsid w:val="000F12BE"/>
    <w:rsid w:val="000F42A2"/>
    <w:rsid w:val="00103309"/>
    <w:rsid w:val="0014039F"/>
    <w:rsid w:val="00150DF0"/>
    <w:rsid w:val="00155D25"/>
    <w:rsid w:val="00190794"/>
    <w:rsid w:val="001A01E5"/>
    <w:rsid w:val="001E03F9"/>
    <w:rsid w:val="00227314"/>
    <w:rsid w:val="00234DD6"/>
    <w:rsid w:val="00264880"/>
    <w:rsid w:val="00271859"/>
    <w:rsid w:val="00284F2E"/>
    <w:rsid w:val="00295F02"/>
    <w:rsid w:val="00296345"/>
    <w:rsid w:val="002B12E4"/>
    <w:rsid w:val="002E177B"/>
    <w:rsid w:val="00312DA1"/>
    <w:rsid w:val="003257AD"/>
    <w:rsid w:val="003573F1"/>
    <w:rsid w:val="003707C9"/>
    <w:rsid w:val="0037165F"/>
    <w:rsid w:val="003A58A6"/>
    <w:rsid w:val="003C13BF"/>
    <w:rsid w:val="003C2DD8"/>
    <w:rsid w:val="003D1F3A"/>
    <w:rsid w:val="003E5FE9"/>
    <w:rsid w:val="004303C4"/>
    <w:rsid w:val="00456FF1"/>
    <w:rsid w:val="0047454F"/>
    <w:rsid w:val="00474BA7"/>
    <w:rsid w:val="004818E6"/>
    <w:rsid w:val="00485725"/>
    <w:rsid w:val="004E2978"/>
    <w:rsid w:val="004F223E"/>
    <w:rsid w:val="00504475"/>
    <w:rsid w:val="00512653"/>
    <w:rsid w:val="005450AF"/>
    <w:rsid w:val="00554B1A"/>
    <w:rsid w:val="00590237"/>
    <w:rsid w:val="00593548"/>
    <w:rsid w:val="0062034D"/>
    <w:rsid w:val="00655F00"/>
    <w:rsid w:val="00685894"/>
    <w:rsid w:val="006863D7"/>
    <w:rsid w:val="00686D5C"/>
    <w:rsid w:val="006A2F3F"/>
    <w:rsid w:val="006D7EC7"/>
    <w:rsid w:val="006E4EE6"/>
    <w:rsid w:val="006F4FA5"/>
    <w:rsid w:val="007162E1"/>
    <w:rsid w:val="007308EC"/>
    <w:rsid w:val="00750701"/>
    <w:rsid w:val="00757172"/>
    <w:rsid w:val="00780A16"/>
    <w:rsid w:val="007847B7"/>
    <w:rsid w:val="007B145D"/>
    <w:rsid w:val="007F2DB7"/>
    <w:rsid w:val="008166E1"/>
    <w:rsid w:val="00843353"/>
    <w:rsid w:val="008722A5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B3A19"/>
    <w:rsid w:val="009C3F91"/>
    <w:rsid w:val="009D73C4"/>
    <w:rsid w:val="009E4187"/>
    <w:rsid w:val="009F0287"/>
    <w:rsid w:val="00A07AEF"/>
    <w:rsid w:val="00A21A62"/>
    <w:rsid w:val="00A23E3E"/>
    <w:rsid w:val="00A43123"/>
    <w:rsid w:val="00A47AB7"/>
    <w:rsid w:val="00A5065C"/>
    <w:rsid w:val="00A70A19"/>
    <w:rsid w:val="00AA1A23"/>
    <w:rsid w:val="00AB54D0"/>
    <w:rsid w:val="00AD00D8"/>
    <w:rsid w:val="00AD4CC9"/>
    <w:rsid w:val="00AE789F"/>
    <w:rsid w:val="00AF67EA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BF27E9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D790B"/>
    <w:rsid w:val="00CE70A8"/>
    <w:rsid w:val="00D03572"/>
    <w:rsid w:val="00D105C8"/>
    <w:rsid w:val="00D37592"/>
    <w:rsid w:val="00D464F5"/>
    <w:rsid w:val="00D74414"/>
    <w:rsid w:val="00D90D75"/>
    <w:rsid w:val="00D93CB7"/>
    <w:rsid w:val="00D9502C"/>
    <w:rsid w:val="00D95B67"/>
    <w:rsid w:val="00D95FDE"/>
    <w:rsid w:val="00D9689C"/>
    <w:rsid w:val="00DB3833"/>
    <w:rsid w:val="00DB3B00"/>
    <w:rsid w:val="00DD02CE"/>
    <w:rsid w:val="00DD0C36"/>
    <w:rsid w:val="00DE5CE6"/>
    <w:rsid w:val="00DF5DDF"/>
    <w:rsid w:val="00E05230"/>
    <w:rsid w:val="00E267F8"/>
    <w:rsid w:val="00E67488"/>
    <w:rsid w:val="00E77988"/>
    <w:rsid w:val="00E85478"/>
    <w:rsid w:val="00EC60A1"/>
    <w:rsid w:val="00ED6E64"/>
    <w:rsid w:val="00EF14FB"/>
    <w:rsid w:val="00F1035B"/>
    <w:rsid w:val="00F22185"/>
    <w:rsid w:val="00F25916"/>
    <w:rsid w:val="00F558BF"/>
    <w:rsid w:val="00F60B3C"/>
    <w:rsid w:val="00F616CD"/>
    <w:rsid w:val="00F7587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5C588-C5C9-4BF0-91EB-8909CADC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33</cp:revision>
  <cp:lastPrinted>2025-02-06T04:04:00Z</cp:lastPrinted>
  <dcterms:created xsi:type="dcterms:W3CDTF">2018-09-08T07:27:00Z</dcterms:created>
  <dcterms:modified xsi:type="dcterms:W3CDTF">2025-02-06T04:04:00Z</dcterms:modified>
</cp:coreProperties>
</file>